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Notification of Library Board Meeting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Wednesday, June 12th 2024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5:00 p.m. in the Blanchardville Public Library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</w:t>
      </w:r>
      <w:r w:rsidDel="00000000" w:rsidR="00000000" w:rsidRPr="00000000">
        <w:rPr>
          <w:b w:val="1"/>
          <w:sz w:val="24"/>
          <w:szCs w:val="24"/>
          <w:rtl w:val="0"/>
        </w:rPr>
        <w:t xml:space="preserve">(Action)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Secretary’s Report - approve minutes of April meeting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(Action)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on Oculus use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Library Hiring. . .  Informational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Report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programs and upcoming programs </w:t>
      </w:r>
      <w:r w:rsidDel="00000000" w:rsidR="00000000" w:rsidRPr="00000000">
        <w:rPr>
          <w:b w:val="1"/>
          <w:sz w:val="24"/>
          <w:szCs w:val="24"/>
          <w:rtl w:val="0"/>
        </w:rPr>
        <w:t xml:space="preserve">(informational)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Summer Reading Program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Circulation, PC Usage, and Library Visit statistics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(informational)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from village board and school representative </w:t>
      </w:r>
      <w:r w:rsidDel="00000000" w:rsidR="00000000" w:rsidRPr="00000000">
        <w:rPr>
          <w:b w:val="1"/>
          <w:sz w:val="24"/>
          <w:szCs w:val="24"/>
          <w:rtl w:val="0"/>
        </w:rPr>
        <w:t xml:space="preserve">(informational)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comments from Library Board and Public not in the agenda </w:t>
      </w:r>
      <w:r w:rsidDel="00000000" w:rsidR="00000000" w:rsidRPr="00000000">
        <w:rPr>
          <w:b w:val="1"/>
          <w:sz w:val="24"/>
          <w:szCs w:val="24"/>
          <w:rtl w:val="0"/>
        </w:rPr>
        <w:t xml:space="preserve">(informational)</w:t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next meeting date </w:t>
      </w:r>
      <w:r w:rsidDel="00000000" w:rsidR="00000000" w:rsidRPr="00000000">
        <w:rPr>
          <w:b w:val="1"/>
          <w:sz w:val="24"/>
          <w:szCs w:val="24"/>
          <w:rtl w:val="0"/>
        </w:rPr>
        <w:t xml:space="preserve">(Action)</w:t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</w:t>
      </w:r>
      <w:r w:rsidDel="00000000" w:rsidR="00000000" w:rsidRPr="00000000">
        <w:rPr>
          <w:b w:val="1"/>
          <w:sz w:val="24"/>
          <w:szCs w:val="24"/>
          <w:rtl w:val="0"/>
        </w:rPr>
        <w:t xml:space="preserve">(Action)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